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69" w:rsidRPr="00B434CF" w:rsidRDefault="00F16F69" w:rsidP="00F16F69">
      <w:pPr>
        <w:pStyle w:val="1"/>
        <w:spacing w:after="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ПРОТОКОЛ №</w:t>
      </w:r>
      <w:r w:rsidR="00754E6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76</w:t>
      </w:r>
    </w:p>
    <w:p w:rsidR="00F16F69" w:rsidRPr="00C9655B" w:rsidRDefault="00F16F69" w:rsidP="00F16F69">
      <w:pPr>
        <w:pStyle w:val="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заседания Правления</w:t>
      </w:r>
    </w:p>
    <w:p w:rsidR="00F16F69" w:rsidRPr="00C9655B" w:rsidRDefault="00F16F69" w:rsidP="00F16F69">
      <w:pPr>
        <w:pStyle w:val="HTM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организации </w:t>
      </w:r>
      <w:r w:rsidRPr="009D291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9655B">
        <w:rPr>
          <w:rFonts w:ascii="Times New Roman" w:hAnsi="Times New Roman" w:cs="Times New Roman"/>
          <w:b/>
          <w:sz w:val="24"/>
          <w:szCs w:val="24"/>
        </w:rPr>
        <w:t xml:space="preserve">Некоммерческого партнерства </w:t>
      </w:r>
    </w:p>
    <w:p w:rsidR="00F16F69" w:rsidRDefault="00F16F69" w:rsidP="00F16F69">
      <w:pPr>
        <w:pStyle w:val="HTM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5B">
        <w:rPr>
          <w:rFonts w:ascii="Times New Roman" w:hAnsi="Times New Roman" w:cs="Times New Roman"/>
          <w:b/>
          <w:sz w:val="24"/>
          <w:szCs w:val="24"/>
        </w:rPr>
        <w:t>Центральное объ</w:t>
      </w:r>
      <w:r>
        <w:rPr>
          <w:rFonts w:ascii="Times New Roman" w:hAnsi="Times New Roman" w:cs="Times New Roman"/>
          <w:b/>
          <w:sz w:val="24"/>
          <w:szCs w:val="24"/>
        </w:rPr>
        <w:t>единение проектных организаций “ПРОЕКТЦЕНТР”</w:t>
      </w:r>
    </w:p>
    <w:p w:rsidR="00F16F69" w:rsidRPr="00B77220" w:rsidRDefault="00F16F69" w:rsidP="00F16F69">
      <w:pPr>
        <w:pStyle w:val="HTML"/>
        <w:ind w:right="-1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16F69" w:rsidRPr="00C459BC" w:rsidRDefault="00F16F69" w:rsidP="00F16F69">
      <w:pPr>
        <w:pStyle w:val="HTML"/>
        <w:ind w:right="-1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C9655B">
        <w:rPr>
          <w:rFonts w:ascii="Times New Roman" w:hAnsi="Times New Roman" w:cs="Times New Roman"/>
          <w:b/>
          <w:bCs/>
          <w:sz w:val="24"/>
          <w:szCs w:val="24"/>
        </w:rPr>
        <w:t xml:space="preserve">г. Москва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12 марта</w:t>
      </w:r>
      <w:r w:rsidRPr="00C9655B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C9655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9655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16F69" w:rsidRPr="00C9655B" w:rsidRDefault="00F16F69" w:rsidP="00F16F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8FC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члены Правления.</w:t>
      </w:r>
    </w:p>
    <w:p w:rsidR="00F16F69" w:rsidRDefault="00F16F69" w:rsidP="00F16F69">
      <w:pPr>
        <w:pStyle w:val="a4"/>
        <w:spacing w:before="0" w:beforeAutospacing="0" w:after="0" w:afterAutospacing="0"/>
        <w:ind w:left="720"/>
        <w:rPr>
          <w:rStyle w:val="a5"/>
          <w:b w:val="0"/>
        </w:rPr>
      </w:pPr>
      <w:r>
        <w:rPr>
          <w:b/>
          <w:bCs/>
          <w:snapToGrid w:val="0"/>
        </w:rPr>
        <w:t>Председателем заседания</w:t>
      </w:r>
      <w:r>
        <w:rPr>
          <w:snapToGrid w:val="0"/>
        </w:rPr>
        <w:t xml:space="preserve"> единогласно избран  </w:t>
      </w:r>
      <w:r>
        <w:rPr>
          <w:rStyle w:val="a5"/>
          <w:b w:val="0"/>
        </w:rPr>
        <w:t>Новоселов Виктор Анатольевич.</w:t>
      </w:r>
    </w:p>
    <w:p w:rsidR="00F16F69" w:rsidRDefault="00F16F69" w:rsidP="00F16F69">
      <w:pPr>
        <w:widowControl w:val="0"/>
        <w:ind w:firstLine="720"/>
        <w:jc w:val="both"/>
        <w:rPr>
          <w:snapToGrid w:val="0"/>
        </w:rPr>
      </w:pPr>
      <w:r>
        <w:rPr>
          <w:b/>
          <w:bCs/>
          <w:snapToGrid w:val="0"/>
        </w:rPr>
        <w:t>Секретарем заседания</w:t>
      </w:r>
      <w:r>
        <w:rPr>
          <w:snapToGrid w:val="0"/>
        </w:rPr>
        <w:t xml:space="preserve"> единогласно избрана Вахтангова Лидия Николаевна.</w:t>
      </w:r>
    </w:p>
    <w:p w:rsidR="00F16F69" w:rsidRDefault="00F16F69" w:rsidP="00F16F69">
      <w:pPr>
        <w:widowControl w:val="0"/>
        <w:tabs>
          <w:tab w:val="left" w:pos="709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ind w:firstLine="720"/>
        <w:rPr>
          <w:snapToGrid w:val="0"/>
        </w:rPr>
      </w:pPr>
      <w:r>
        <w:rPr>
          <w:b/>
          <w:snapToGrid w:val="0"/>
        </w:rPr>
        <w:t>Повестку дня заседания</w:t>
      </w:r>
      <w:r>
        <w:rPr>
          <w:snapToGrid w:val="0"/>
        </w:rPr>
        <w:t xml:space="preserve"> утвердили единогласно.</w:t>
      </w:r>
    </w:p>
    <w:p w:rsidR="00F16F69" w:rsidRDefault="00F16F69" w:rsidP="00F16F69">
      <w:pPr>
        <w:widowControl w:val="0"/>
        <w:tabs>
          <w:tab w:val="left" w:pos="709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rPr>
          <w:snapToGrid w:val="0"/>
        </w:rPr>
      </w:pPr>
    </w:p>
    <w:p w:rsidR="008F1260" w:rsidRDefault="00F16F69" w:rsidP="00F16F69">
      <w:pPr>
        <w:rPr>
          <w:b/>
          <w:snapToGrid w:val="0"/>
        </w:rPr>
      </w:pPr>
      <w:r w:rsidRPr="003715F4">
        <w:rPr>
          <w:b/>
          <w:snapToGrid w:val="0"/>
        </w:rPr>
        <w:t>Повестка дня:</w:t>
      </w:r>
    </w:p>
    <w:p w:rsidR="00F16F69" w:rsidRDefault="00F16F69" w:rsidP="00F16F69"/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037"/>
      </w:tblGrid>
      <w:tr w:rsidR="00F16F69" w:rsidTr="00F16F69">
        <w:tc>
          <w:tcPr>
            <w:tcW w:w="534" w:type="dxa"/>
          </w:tcPr>
          <w:p w:rsidR="00F16F69" w:rsidRDefault="00F16F69" w:rsidP="00F16F69">
            <w:r>
              <w:t>1.</w:t>
            </w:r>
          </w:p>
        </w:tc>
        <w:tc>
          <w:tcPr>
            <w:tcW w:w="9037" w:type="dxa"/>
          </w:tcPr>
          <w:p w:rsidR="00F16F69" w:rsidRPr="00F16F69" w:rsidRDefault="00F16F69" w:rsidP="00F16F69">
            <w:pPr>
              <w:tabs>
                <w:tab w:val="num" w:pos="900"/>
              </w:tabs>
              <w:ind w:firstLine="34"/>
              <w:rPr>
                <w:sz w:val="24"/>
                <w:szCs w:val="24"/>
              </w:rPr>
            </w:pPr>
            <w:r w:rsidRPr="00F16F69">
              <w:rPr>
                <w:sz w:val="24"/>
                <w:szCs w:val="24"/>
              </w:rPr>
              <w:t xml:space="preserve">Об окружных конференциях </w:t>
            </w:r>
            <w:proofErr w:type="spellStart"/>
            <w:r w:rsidRPr="00F16F69">
              <w:rPr>
                <w:sz w:val="24"/>
                <w:szCs w:val="24"/>
              </w:rPr>
              <w:t>саморегулируемых</w:t>
            </w:r>
            <w:proofErr w:type="spellEnd"/>
            <w:r w:rsidRPr="00F16F69">
              <w:rPr>
                <w:sz w:val="24"/>
                <w:szCs w:val="24"/>
              </w:rPr>
              <w:t xml:space="preserve"> организаций по Федеральным округам.</w:t>
            </w:r>
          </w:p>
          <w:p w:rsidR="00F16F69" w:rsidRPr="00DB6A8A" w:rsidRDefault="00F16F69" w:rsidP="00F16F69">
            <w:pPr>
              <w:tabs>
                <w:tab w:val="num" w:pos="900"/>
              </w:tabs>
              <w:ind w:firstLine="34"/>
              <w:jc w:val="both"/>
              <w:rPr>
                <w:sz w:val="16"/>
                <w:szCs w:val="16"/>
              </w:rPr>
            </w:pPr>
          </w:p>
          <w:p w:rsidR="00F16F69" w:rsidRPr="00F16F69" w:rsidRDefault="00F16F69" w:rsidP="00DB6A8A">
            <w:pPr>
              <w:tabs>
                <w:tab w:val="num" w:pos="900"/>
              </w:tabs>
              <w:ind w:firstLine="34"/>
              <w:rPr>
                <w:sz w:val="24"/>
                <w:szCs w:val="24"/>
              </w:rPr>
            </w:pPr>
            <w:r w:rsidRPr="00F16F69">
              <w:rPr>
                <w:sz w:val="24"/>
                <w:szCs w:val="24"/>
              </w:rPr>
              <w:t xml:space="preserve">О заседании Координационного совета </w:t>
            </w:r>
            <w:proofErr w:type="spellStart"/>
            <w:r w:rsidRPr="00F16F69">
              <w:rPr>
                <w:sz w:val="24"/>
                <w:szCs w:val="24"/>
              </w:rPr>
              <w:t>саморегулируемых</w:t>
            </w:r>
            <w:proofErr w:type="spellEnd"/>
            <w:r w:rsidRPr="00F16F69">
              <w:rPr>
                <w:sz w:val="24"/>
                <w:szCs w:val="24"/>
              </w:rPr>
              <w:t xml:space="preserve"> организаций, основанных на членстве лиц, осуществляющих подготовку проектной документации, зарегистрированных в </w:t>
            </w:r>
            <w:proofErr w:type="gramStart"/>
            <w:r w:rsidRPr="00F16F69">
              <w:rPr>
                <w:sz w:val="24"/>
                <w:szCs w:val="24"/>
              </w:rPr>
              <w:t>г</w:t>
            </w:r>
            <w:proofErr w:type="gramEnd"/>
            <w:r w:rsidRPr="00F16F69">
              <w:rPr>
                <w:sz w:val="24"/>
                <w:szCs w:val="24"/>
              </w:rPr>
              <w:t>. Москве.</w:t>
            </w:r>
          </w:p>
        </w:tc>
      </w:tr>
      <w:tr w:rsidR="00F16F69" w:rsidTr="00F16F69">
        <w:tc>
          <w:tcPr>
            <w:tcW w:w="534" w:type="dxa"/>
          </w:tcPr>
          <w:p w:rsidR="00F16F69" w:rsidRDefault="00F16F69" w:rsidP="00F16F69">
            <w:r>
              <w:t>2.</w:t>
            </w:r>
          </w:p>
        </w:tc>
        <w:tc>
          <w:tcPr>
            <w:tcW w:w="9037" w:type="dxa"/>
          </w:tcPr>
          <w:p w:rsidR="00F16F69" w:rsidRDefault="00F16F69" w:rsidP="00DB6A8A">
            <w:r>
              <w:t>Разное</w:t>
            </w:r>
          </w:p>
        </w:tc>
      </w:tr>
    </w:tbl>
    <w:p w:rsidR="00F16F69" w:rsidRPr="00DF7FAB" w:rsidRDefault="00F16F69" w:rsidP="00F16F69">
      <w:pPr>
        <w:rPr>
          <w:sz w:val="16"/>
          <w:szCs w:val="16"/>
        </w:rPr>
      </w:pPr>
    </w:p>
    <w:p w:rsidR="00F16F69" w:rsidRDefault="00F16F69" w:rsidP="00F16F69">
      <w:pPr>
        <w:ind w:firstLine="709"/>
        <w:jc w:val="both"/>
        <w:rPr>
          <w:b/>
          <w:bCs/>
        </w:rPr>
      </w:pPr>
      <w:r>
        <w:rPr>
          <w:b/>
          <w:bCs/>
        </w:rPr>
        <w:t>По первому вопросу:</w:t>
      </w:r>
    </w:p>
    <w:p w:rsidR="00F16F69" w:rsidRPr="00DF7FAB" w:rsidRDefault="00F16F69" w:rsidP="00F16F69">
      <w:pPr>
        <w:ind w:firstLine="709"/>
        <w:jc w:val="both"/>
        <w:rPr>
          <w:b/>
          <w:bCs/>
          <w:sz w:val="16"/>
          <w:szCs w:val="16"/>
        </w:rPr>
      </w:pPr>
    </w:p>
    <w:p w:rsidR="00F16F69" w:rsidRDefault="00F16F69" w:rsidP="00F16F69">
      <w:pPr>
        <w:ind w:left="-108" w:right="-108" w:firstLine="817"/>
        <w:jc w:val="both"/>
      </w:pPr>
      <w:r>
        <w:rPr>
          <w:bCs/>
        </w:rPr>
        <w:t xml:space="preserve">СЛУШАЛИ: Председателя Правления </w:t>
      </w:r>
      <w:r w:rsidRPr="00A10BD6">
        <w:rPr>
          <w:b/>
          <w:bCs/>
        </w:rPr>
        <w:t>Новоселова В.А.</w:t>
      </w:r>
      <w:r>
        <w:rPr>
          <w:bCs/>
        </w:rPr>
        <w:t xml:space="preserve"> о</w:t>
      </w:r>
      <w:r w:rsidRPr="001D1E36">
        <w:t xml:space="preserve">б окружных конференциях </w:t>
      </w:r>
      <w:proofErr w:type="spellStart"/>
      <w:r w:rsidRPr="001D1E36">
        <w:t>саморегулируемых</w:t>
      </w:r>
      <w:proofErr w:type="spellEnd"/>
      <w:r w:rsidRPr="001D1E36">
        <w:t xml:space="preserve"> организаций по Федеральным округам</w:t>
      </w:r>
      <w:r>
        <w:t xml:space="preserve">. Рассказал об имеющемся графике проведения окружных конференций. </w:t>
      </w:r>
    </w:p>
    <w:p w:rsidR="00D7245B" w:rsidRDefault="00D7245B" w:rsidP="00D7245B">
      <w:pPr>
        <w:ind w:left="-108" w:right="-108" w:firstLine="817"/>
        <w:jc w:val="both"/>
      </w:pPr>
      <w:r>
        <w:rPr>
          <w:rStyle w:val="news-preview-text"/>
          <w:rFonts w:eastAsia="Calibri"/>
        </w:rPr>
        <w:t xml:space="preserve">28 февраля 2014 года в Екатеринбурге состоялась Окружная конференция </w:t>
      </w:r>
      <w:proofErr w:type="spellStart"/>
      <w:r>
        <w:rPr>
          <w:rStyle w:val="news-preview-text"/>
          <w:rFonts w:eastAsia="Calibri"/>
        </w:rPr>
        <w:t>саморегулируемых</w:t>
      </w:r>
      <w:proofErr w:type="spellEnd"/>
      <w:r>
        <w:rPr>
          <w:rStyle w:val="news-preview-text"/>
          <w:rFonts w:eastAsia="Calibri"/>
        </w:rPr>
        <w:t xml:space="preserve"> организаций проектировщиков по Уральскому федеральному округу.</w:t>
      </w:r>
      <w:r w:rsidRPr="00C52AE5">
        <w:t xml:space="preserve"> </w:t>
      </w:r>
    </w:p>
    <w:p w:rsidR="00F16F69" w:rsidRDefault="00932863" w:rsidP="00F16F69">
      <w:pPr>
        <w:ind w:left="-108" w:right="-108" w:firstLine="817"/>
        <w:jc w:val="both"/>
      </w:pPr>
      <w:r>
        <w:rPr>
          <w:rStyle w:val="news-preview-text"/>
          <w:rFonts w:eastAsia="Calibri"/>
        </w:rPr>
        <w:t>5</w:t>
      </w:r>
      <w:r w:rsidR="00F16F69">
        <w:rPr>
          <w:rStyle w:val="news-preview-text"/>
          <w:rFonts w:eastAsia="Calibri"/>
        </w:rPr>
        <w:t xml:space="preserve"> марта 2014 года в </w:t>
      </w:r>
      <w:r>
        <w:rPr>
          <w:rStyle w:val="news-preview-text"/>
          <w:rFonts w:eastAsia="Calibri"/>
        </w:rPr>
        <w:t>Москве</w:t>
      </w:r>
      <w:r w:rsidR="00F16F69">
        <w:rPr>
          <w:rStyle w:val="news-preview-text"/>
          <w:rFonts w:eastAsia="Calibri"/>
        </w:rPr>
        <w:t xml:space="preserve"> состоялась Окружная конференция СРО проектировщиков </w:t>
      </w:r>
      <w:r>
        <w:rPr>
          <w:rStyle w:val="news-preview-text"/>
          <w:rFonts w:eastAsia="Calibri"/>
        </w:rPr>
        <w:t>Центрального</w:t>
      </w:r>
      <w:r w:rsidR="00F16F69">
        <w:rPr>
          <w:rStyle w:val="news-preview-text"/>
          <w:rFonts w:eastAsia="Calibri"/>
        </w:rPr>
        <w:t xml:space="preserve"> федерального округа. </w:t>
      </w:r>
      <w:r w:rsidR="00F16F69">
        <w:t xml:space="preserve"> </w:t>
      </w:r>
    </w:p>
    <w:p w:rsidR="00F16F69" w:rsidRDefault="00F16F69" w:rsidP="00F16F69">
      <w:pPr>
        <w:ind w:left="-108" w:right="-108" w:firstLine="817"/>
        <w:jc w:val="both"/>
      </w:pPr>
      <w:r>
        <w:t>Московская конференция состоится 2 апреля 2014 г.</w:t>
      </w:r>
    </w:p>
    <w:p w:rsidR="00F16F69" w:rsidRDefault="00F16F69" w:rsidP="00F16F69">
      <w:pPr>
        <w:ind w:left="-108" w:right="-108" w:firstLine="817"/>
        <w:jc w:val="both"/>
      </w:pPr>
      <w:r>
        <w:t>Окружные Конференции проводятся в рамках подготовки к IX Всероссийскому съезду СРО проектировщиков.</w:t>
      </w:r>
    </w:p>
    <w:p w:rsidR="00F16F69" w:rsidRDefault="00F16F69" w:rsidP="00F16F69">
      <w:pPr>
        <w:ind w:left="-108" w:right="-108" w:firstLine="817"/>
        <w:jc w:val="both"/>
      </w:pPr>
      <w:r>
        <w:t xml:space="preserve">Отметил, что IX Всероссийский съезд </w:t>
      </w:r>
      <w:proofErr w:type="spellStart"/>
      <w:r>
        <w:t>саморегулируемых</w:t>
      </w:r>
      <w:proofErr w:type="spellEnd"/>
      <w:r>
        <w:t xml:space="preserve"> организаций, основанных на членстве </w:t>
      </w:r>
      <w:proofErr w:type="gramStart"/>
      <w:r>
        <w:t>лиц, осуществляющих подготовку проектной документации 10 апреля 2014 года является</w:t>
      </w:r>
      <w:proofErr w:type="gramEnd"/>
      <w:r>
        <w:t xml:space="preserve"> отчетным – в повестке утверждение отчета за 2013 г., отчета Ревизионной комиссии, утверждение сметы и т.п.</w:t>
      </w:r>
    </w:p>
    <w:p w:rsidR="00F16F69" w:rsidRDefault="00F16F69" w:rsidP="00F16F69">
      <w:pPr>
        <w:ind w:left="-108" w:right="-108" w:firstLine="817"/>
        <w:jc w:val="both"/>
      </w:pPr>
      <w:r w:rsidRPr="00735C9C">
        <w:t>5 марта 2014 года состоялось заседание Координационного совета СРО проектировщиков по городу Москве.</w:t>
      </w:r>
      <w:r>
        <w:t xml:space="preserve"> Рассматривались вопросы о подготовке к Окружной конференции СРО по городу Москве, о корректировке положения о Координационном совете и др. Принято решение о проведении довыборов в рамках Окружной конференции СРО Москвы, намеченной на 2 апреля.</w:t>
      </w:r>
      <w:r w:rsidRPr="007D3B5C">
        <w:t xml:space="preserve"> </w:t>
      </w:r>
      <w:r>
        <w:t xml:space="preserve">СРО НП </w:t>
      </w:r>
      <w:r w:rsidRPr="007D3B5C">
        <w:t>“</w:t>
      </w:r>
      <w:r>
        <w:t>ПРОЕКТЦЕНТР</w:t>
      </w:r>
      <w:r w:rsidRPr="007D3B5C">
        <w:t>”</w:t>
      </w:r>
      <w:r>
        <w:t xml:space="preserve"> </w:t>
      </w:r>
      <w:r w:rsidR="00DF7FAB">
        <w:t>готовится</w:t>
      </w:r>
      <w:r>
        <w:t xml:space="preserve"> заявление о включении в состав Координационного совета Новоселова В.А.</w:t>
      </w:r>
    </w:p>
    <w:p w:rsidR="00E47450" w:rsidRDefault="00E47450" w:rsidP="00E47450">
      <w:pPr>
        <w:ind w:firstLine="708"/>
        <w:jc w:val="both"/>
        <w:rPr>
          <w:bCs/>
        </w:rPr>
      </w:pPr>
      <w:r>
        <w:t xml:space="preserve">Предложили </w:t>
      </w:r>
      <w:r>
        <w:rPr>
          <w:bCs/>
        </w:rPr>
        <w:t xml:space="preserve">направить в качестве делегата </w:t>
      </w:r>
      <w:r w:rsidRPr="00D24F03">
        <w:t>от СРО НП “ПРОЕКТЦЕНТР” на</w:t>
      </w:r>
      <w:r>
        <w:t xml:space="preserve">                    </w:t>
      </w:r>
      <w:r>
        <w:rPr>
          <w:lang w:val="en-US"/>
        </w:rPr>
        <w:t>VII</w:t>
      </w:r>
      <w:r w:rsidRPr="00D24F03">
        <w:t xml:space="preserve"> </w:t>
      </w:r>
      <w:r>
        <w:rPr>
          <w:rStyle w:val="news-preview-text"/>
          <w:rFonts w:eastAsia="Calibri"/>
        </w:rPr>
        <w:t xml:space="preserve">Окружную конференцию </w:t>
      </w:r>
      <w:proofErr w:type="spellStart"/>
      <w:r>
        <w:rPr>
          <w:rStyle w:val="news-preview-text"/>
          <w:rFonts w:eastAsia="Calibri"/>
        </w:rPr>
        <w:t>саморегулируемых</w:t>
      </w:r>
      <w:proofErr w:type="spellEnd"/>
      <w:r>
        <w:rPr>
          <w:rStyle w:val="news-preview-text"/>
          <w:rFonts w:eastAsia="Calibri"/>
        </w:rPr>
        <w:t xml:space="preserve"> организаций</w:t>
      </w:r>
      <w:r>
        <w:t xml:space="preserve">, основанных на членстве лиц, осуществляющих подготовку проектной документации, зарегистрированных                        в  </w:t>
      </w:r>
      <w:proofErr w:type="gramStart"/>
      <w:r>
        <w:t>г</w:t>
      </w:r>
      <w:proofErr w:type="gramEnd"/>
      <w:r>
        <w:t>. Москве, которая состоится 02.04.2014 года</w:t>
      </w:r>
      <w:r>
        <w:rPr>
          <w:bCs/>
        </w:rPr>
        <w:t xml:space="preserve"> Председателя Правления Новоселова Виктора Анатольевича (с правом решающего голоса).</w:t>
      </w:r>
    </w:p>
    <w:p w:rsidR="00E47450" w:rsidRDefault="00E47450" w:rsidP="00E47450">
      <w:pPr>
        <w:ind w:right="-108" w:firstLine="709"/>
        <w:jc w:val="both"/>
      </w:pPr>
      <w:r>
        <w:t>ГОЛОСОВАЛИ: “ЗА” - единогласно.</w:t>
      </w:r>
    </w:p>
    <w:p w:rsidR="00E47450" w:rsidRDefault="00E47450" w:rsidP="00E47450">
      <w:pPr>
        <w:ind w:firstLine="708"/>
        <w:jc w:val="both"/>
      </w:pPr>
      <w:r>
        <w:t>РЕШИЛИ:</w:t>
      </w:r>
    </w:p>
    <w:p w:rsidR="00E47450" w:rsidRDefault="00E47450" w:rsidP="00E47450">
      <w:pPr>
        <w:ind w:firstLine="708"/>
        <w:jc w:val="both"/>
        <w:rPr>
          <w:bCs/>
        </w:rPr>
      </w:pPr>
      <w:r>
        <w:rPr>
          <w:bCs/>
        </w:rPr>
        <w:t xml:space="preserve">Направить в качестве делегата </w:t>
      </w:r>
      <w:r w:rsidRPr="00D24F03">
        <w:t>от СРО НП “ПРОЕКТЦЕНТР” на</w:t>
      </w:r>
      <w:r>
        <w:t xml:space="preserve"> </w:t>
      </w:r>
      <w:r>
        <w:rPr>
          <w:lang w:val="en-US"/>
        </w:rPr>
        <w:t>VII</w:t>
      </w:r>
      <w:r w:rsidRPr="00D24F03">
        <w:t xml:space="preserve"> </w:t>
      </w:r>
      <w:r>
        <w:rPr>
          <w:rStyle w:val="news-preview-text"/>
          <w:rFonts w:eastAsia="Calibri"/>
        </w:rPr>
        <w:t xml:space="preserve">Окружную конференцию </w:t>
      </w:r>
      <w:proofErr w:type="spellStart"/>
      <w:r>
        <w:rPr>
          <w:rStyle w:val="news-preview-text"/>
          <w:rFonts w:eastAsia="Calibri"/>
        </w:rPr>
        <w:t>саморегулируемых</w:t>
      </w:r>
      <w:proofErr w:type="spellEnd"/>
      <w:r>
        <w:rPr>
          <w:rStyle w:val="news-preview-text"/>
          <w:rFonts w:eastAsia="Calibri"/>
        </w:rPr>
        <w:t xml:space="preserve"> организаций</w:t>
      </w:r>
      <w:r>
        <w:t xml:space="preserve">, основанных на членстве лиц, осуществляющих подготовку проектной документации, зарегистрированных в г. </w:t>
      </w:r>
      <w:proofErr w:type="gramStart"/>
      <w:r>
        <w:t>Москве</w:t>
      </w:r>
      <w:proofErr w:type="gramEnd"/>
      <w:r>
        <w:t xml:space="preserve"> которая состоится 02.04.2014 года</w:t>
      </w:r>
      <w:r>
        <w:rPr>
          <w:bCs/>
        </w:rPr>
        <w:t xml:space="preserve"> Председателя Правления Новоселова Виктора Анатольевича (с правом решающего голоса).</w:t>
      </w:r>
    </w:p>
    <w:p w:rsidR="00DF7FAB" w:rsidRDefault="00DF7FAB" w:rsidP="00E47450">
      <w:pPr>
        <w:ind w:firstLine="708"/>
        <w:jc w:val="both"/>
        <w:rPr>
          <w:bCs/>
        </w:rPr>
      </w:pPr>
      <w:r>
        <w:rPr>
          <w:bCs/>
        </w:rPr>
        <w:t xml:space="preserve">Одобрить выдвижение кандидатуры Новоселова В.А. для </w:t>
      </w:r>
      <w:r>
        <w:t xml:space="preserve">включения в состав Координационного совета </w:t>
      </w:r>
      <w:proofErr w:type="spellStart"/>
      <w:r>
        <w:t>саморегулируемых</w:t>
      </w:r>
      <w:proofErr w:type="spellEnd"/>
      <w:r>
        <w:t xml:space="preserve"> организаций, основанных на членстве лиц, осуществляющих подготовку проектной документации, зарегистрированных в </w:t>
      </w:r>
      <w:proofErr w:type="gramStart"/>
      <w:r>
        <w:t>г</w:t>
      </w:r>
      <w:proofErr w:type="gramEnd"/>
      <w:r>
        <w:t>. Москве.</w:t>
      </w:r>
    </w:p>
    <w:p w:rsidR="00DB6A8A" w:rsidRDefault="00DB6A8A" w:rsidP="00F16F69">
      <w:pPr>
        <w:tabs>
          <w:tab w:val="left" w:pos="1134"/>
        </w:tabs>
        <w:spacing w:after="60"/>
        <w:jc w:val="both"/>
      </w:pPr>
    </w:p>
    <w:p w:rsidR="00E47450" w:rsidRDefault="00E47450" w:rsidP="00F16F69">
      <w:pPr>
        <w:tabs>
          <w:tab w:val="left" w:pos="1134"/>
        </w:tabs>
        <w:spacing w:after="60"/>
        <w:jc w:val="both"/>
      </w:pPr>
    </w:p>
    <w:p w:rsidR="00F16F69" w:rsidRDefault="00F16F69" w:rsidP="00F16F69">
      <w:pPr>
        <w:ind w:firstLine="709"/>
        <w:jc w:val="both"/>
        <w:rPr>
          <w:b/>
          <w:bCs/>
        </w:rPr>
      </w:pPr>
      <w:r>
        <w:rPr>
          <w:b/>
          <w:bCs/>
        </w:rPr>
        <w:t>По второму вопросу:</w:t>
      </w:r>
    </w:p>
    <w:p w:rsidR="00F16F69" w:rsidRDefault="00F16F69" w:rsidP="00F16F69">
      <w:pPr>
        <w:tabs>
          <w:tab w:val="left" w:pos="1134"/>
        </w:tabs>
        <w:spacing w:after="60"/>
        <w:ind w:firstLine="709"/>
        <w:jc w:val="both"/>
      </w:pPr>
      <w:r>
        <w:rPr>
          <w:bCs/>
        </w:rPr>
        <w:t xml:space="preserve">СЛУШАЛИ: Генерального директора </w:t>
      </w:r>
      <w:r w:rsidRPr="00FD6A2C">
        <w:rPr>
          <w:b/>
          <w:bCs/>
        </w:rPr>
        <w:t>Вахтангову Л.Н.</w:t>
      </w:r>
      <w:r>
        <w:rPr>
          <w:bCs/>
        </w:rPr>
        <w:t xml:space="preserve"> о работе </w:t>
      </w:r>
      <w:r>
        <w:t>Исполнительной дирекции, которая осуществляется в соответствии с Планом работ на 2014 г. и решениями Правления Партнерства.</w:t>
      </w:r>
    </w:p>
    <w:p w:rsidR="00F16F69" w:rsidRDefault="00F16F69" w:rsidP="00F16F69">
      <w:pPr>
        <w:tabs>
          <w:tab w:val="left" w:pos="1134"/>
        </w:tabs>
        <w:spacing w:after="60"/>
        <w:ind w:firstLine="709"/>
        <w:jc w:val="both"/>
      </w:pPr>
      <w:r>
        <w:t>Рассказала о выполнении решения Правления о размещении части Компенсационного фонда в Сбербанке РФ. Проведена достаточно длительная процедура (согласно правилам  Сбербанка РФ) по открытию счета, на сегодняшний момент счет открыт, часть средств Компенсационного фонда уже переведена в Сбербанк, в течение                  3 дней</w:t>
      </w:r>
      <w:r w:rsidR="00CE0D36">
        <w:t xml:space="preserve"> будет перечислена вторая часть</w:t>
      </w:r>
      <w:r>
        <w:t>, таким образом, 30 млн. руб. будут размещены на депозите в  Сбербанке РФ.</w:t>
      </w:r>
    </w:p>
    <w:p w:rsidR="00F16F69" w:rsidRDefault="00F16F69" w:rsidP="00F16F69">
      <w:pPr>
        <w:tabs>
          <w:tab w:val="left" w:pos="1134"/>
        </w:tabs>
        <w:spacing w:after="60"/>
        <w:ind w:firstLine="709"/>
        <w:jc w:val="both"/>
      </w:pPr>
      <w:r>
        <w:t>Доложила о проходящей в настоящее время аудиторской проверке финансово-хозяйственной деятельности Партнерства за 2013 г. Отчет будет готов в течение 10 дней.</w:t>
      </w:r>
    </w:p>
    <w:p w:rsidR="00F16F69" w:rsidRDefault="00F16F69" w:rsidP="00F16F69">
      <w:pPr>
        <w:tabs>
          <w:tab w:val="left" w:pos="1134"/>
        </w:tabs>
        <w:spacing w:after="60"/>
        <w:ind w:firstLine="709"/>
        <w:jc w:val="both"/>
      </w:pPr>
      <w:r>
        <w:t>Необходимо проведение Общего собрания для утверждения отчетов (о финансово-хозяйственной деятельности, отчета Ревизионной, Контрольной, Аттестационной, Дисциплинарной комиссий). Общее собрание проводится в формате голосования по бюллетеням. Предложила дату проведения собрания назначить на 3 апреля 2014 г.</w:t>
      </w:r>
    </w:p>
    <w:p w:rsidR="00F16F69" w:rsidRDefault="00F16F69" w:rsidP="00F16F69">
      <w:pPr>
        <w:tabs>
          <w:tab w:val="left" w:pos="1134"/>
        </w:tabs>
        <w:spacing w:after="60"/>
        <w:ind w:firstLine="709"/>
        <w:jc w:val="both"/>
      </w:pPr>
      <w:r>
        <w:t>В связи с невозможностью покупки помещения и продолжением аренды, выходом ряда организаций из членов Партнерства (по причине прекращения деятельности, финансовых трудностей), подготовлен проект откорректированной Сметы на 2014 г., которую также необходимо утвердить Общим собранием.</w:t>
      </w:r>
    </w:p>
    <w:p w:rsidR="00F16F69" w:rsidRDefault="00F16F69" w:rsidP="00F16F69">
      <w:pPr>
        <w:ind w:right="-108" w:firstLine="709"/>
        <w:jc w:val="both"/>
      </w:pPr>
    </w:p>
    <w:p w:rsidR="00F16F69" w:rsidRDefault="00F16F69" w:rsidP="00F16F69">
      <w:pPr>
        <w:ind w:right="-108" w:firstLine="709"/>
        <w:jc w:val="both"/>
      </w:pPr>
      <w:r>
        <w:t>ГОЛОСОВАЛИ: “ЗА” - единогласно.</w:t>
      </w:r>
    </w:p>
    <w:p w:rsidR="00F16F69" w:rsidRDefault="00F16F69" w:rsidP="00F16F69">
      <w:pPr>
        <w:ind w:firstLine="708"/>
        <w:jc w:val="both"/>
      </w:pPr>
      <w:r>
        <w:t>РЕШИЛИ:</w:t>
      </w:r>
    </w:p>
    <w:p w:rsidR="00F16F69" w:rsidRDefault="00F16F69" w:rsidP="00F16F69">
      <w:pPr>
        <w:numPr>
          <w:ilvl w:val="0"/>
          <w:numId w:val="1"/>
        </w:numPr>
        <w:tabs>
          <w:tab w:val="left" w:pos="993"/>
        </w:tabs>
        <w:spacing w:after="60"/>
        <w:ind w:left="0" w:firstLine="709"/>
        <w:jc w:val="both"/>
      </w:pPr>
      <w:r>
        <w:t xml:space="preserve">Наметить проведение Общего собрания членов Партнерства (по утверждению отчетов в форме голосования по бюллетеням) на </w:t>
      </w:r>
      <w:r w:rsidR="00CE0D36">
        <w:t>3</w:t>
      </w:r>
      <w:r>
        <w:t xml:space="preserve"> апреля 2014 г.</w:t>
      </w:r>
    </w:p>
    <w:p w:rsidR="00F16F69" w:rsidRDefault="00F16F69" w:rsidP="00F16F69">
      <w:pPr>
        <w:numPr>
          <w:ilvl w:val="0"/>
          <w:numId w:val="1"/>
        </w:numPr>
        <w:tabs>
          <w:tab w:val="left" w:pos="993"/>
        </w:tabs>
        <w:spacing w:after="60"/>
        <w:ind w:left="0" w:firstLine="709"/>
        <w:jc w:val="both"/>
      </w:pPr>
      <w:r>
        <w:t xml:space="preserve">Исполнительной дирекции проинформировать членов Партнерства об </w:t>
      </w:r>
      <w:r w:rsidR="00CE0D36">
        <w:t>О</w:t>
      </w:r>
      <w:r>
        <w:t>бщем собрании.</w:t>
      </w:r>
    </w:p>
    <w:p w:rsidR="00F16F69" w:rsidRDefault="00F16F69" w:rsidP="00F16F69">
      <w:pPr>
        <w:tabs>
          <w:tab w:val="left" w:pos="1134"/>
        </w:tabs>
        <w:spacing w:after="60"/>
        <w:ind w:firstLine="709"/>
        <w:jc w:val="both"/>
      </w:pPr>
    </w:p>
    <w:p w:rsidR="00F16F69" w:rsidRDefault="00F16F69" w:rsidP="00F16F69">
      <w:pPr>
        <w:tabs>
          <w:tab w:val="left" w:pos="1134"/>
        </w:tabs>
        <w:spacing w:after="60"/>
        <w:ind w:firstLine="709"/>
        <w:jc w:val="both"/>
      </w:pPr>
    </w:p>
    <w:p w:rsidR="00F16F69" w:rsidRDefault="00F16F69" w:rsidP="00F16F69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before="240"/>
        <w:jc w:val="both"/>
        <w:rPr>
          <w:b/>
        </w:rPr>
      </w:pPr>
      <w:r>
        <w:rPr>
          <w:b/>
        </w:rPr>
        <w:t>Председатель заседания                                                               В.А.Новоселов</w:t>
      </w:r>
    </w:p>
    <w:p w:rsidR="00F16F69" w:rsidRDefault="00F16F69" w:rsidP="00F16F69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before="240"/>
        <w:jc w:val="both"/>
        <w:rPr>
          <w:b/>
        </w:rPr>
      </w:pPr>
      <w:r>
        <w:rPr>
          <w:b/>
        </w:rPr>
        <w:t xml:space="preserve"> </w:t>
      </w:r>
    </w:p>
    <w:p w:rsidR="00F16F69" w:rsidRDefault="00F16F69" w:rsidP="00F16F69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before="240"/>
        <w:jc w:val="both"/>
        <w:rPr>
          <w:b/>
        </w:rPr>
      </w:pPr>
    </w:p>
    <w:p w:rsidR="00F16F69" w:rsidRDefault="00F16F69" w:rsidP="00F16F69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both"/>
      </w:pPr>
      <w:r>
        <w:rPr>
          <w:b/>
        </w:rPr>
        <w:t>Секретарь заседания                                                                    Л.Н. Вахтангова</w:t>
      </w:r>
    </w:p>
    <w:p w:rsidR="00F16F69" w:rsidRDefault="00F16F69" w:rsidP="00F16F69"/>
    <w:sectPr w:rsidR="00F16F69" w:rsidSect="00DF7FA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56BA"/>
    <w:multiLevelType w:val="hybridMultilevel"/>
    <w:tmpl w:val="C9A2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F69"/>
    <w:rsid w:val="0009755F"/>
    <w:rsid w:val="000D5355"/>
    <w:rsid w:val="00461C1C"/>
    <w:rsid w:val="00754E63"/>
    <w:rsid w:val="008F1260"/>
    <w:rsid w:val="00932863"/>
    <w:rsid w:val="00A16C2C"/>
    <w:rsid w:val="00A254EC"/>
    <w:rsid w:val="00A90FFA"/>
    <w:rsid w:val="00C118B8"/>
    <w:rsid w:val="00CE0D36"/>
    <w:rsid w:val="00D7245B"/>
    <w:rsid w:val="00D97914"/>
    <w:rsid w:val="00DA7007"/>
    <w:rsid w:val="00DB6A8A"/>
    <w:rsid w:val="00DF7FAB"/>
    <w:rsid w:val="00E47450"/>
    <w:rsid w:val="00ED5200"/>
    <w:rsid w:val="00F05A25"/>
    <w:rsid w:val="00F1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F69"/>
    <w:pPr>
      <w:keepNext/>
      <w:widowControl w:val="0"/>
      <w:snapToGrid w:val="0"/>
      <w:jc w:val="center"/>
      <w:outlineLvl w:val="0"/>
    </w:pPr>
    <w:rPr>
      <w:rFonts w:eastAsia="Calibri"/>
      <w:b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2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F69"/>
    <w:rPr>
      <w:rFonts w:ascii="Times New Roman" w:eastAsia="Calibri" w:hAnsi="Times New Roman" w:cs="Times New Roman"/>
      <w:b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F16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6F69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16F69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qFormat/>
    <w:rsid w:val="00F16F69"/>
    <w:rPr>
      <w:b/>
      <w:bCs/>
    </w:rPr>
  </w:style>
  <w:style w:type="character" w:customStyle="1" w:styleId="news-preview-text">
    <w:name w:val="news-preview-text"/>
    <w:basedOn w:val="a0"/>
    <w:rsid w:val="00F16F69"/>
  </w:style>
  <w:style w:type="table" w:styleId="a6">
    <w:name w:val="Table Grid"/>
    <w:basedOn w:val="a1"/>
    <w:uiPriority w:val="59"/>
    <w:rsid w:val="00F16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D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D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B26B-5216-46CD-B2F9-574A7FAF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746</Words>
  <Characters>4256</Characters>
  <Application>Microsoft Office Word</Application>
  <DocSecurity>0</DocSecurity>
  <Lines>35</Lines>
  <Paragraphs>9</Paragraphs>
  <ScaleCrop>false</ScaleCrop>
  <Company>Airport Moscow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AMJV</dc:creator>
  <cp:keywords/>
  <dc:description/>
  <cp:lastModifiedBy>1</cp:lastModifiedBy>
  <cp:revision>11</cp:revision>
  <cp:lastPrinted>2014-03-27T08:12:00Z</cp:lastPrinted>
  <dcterms:created xsi:type="dcterms:W3CDTF">2014-03-16T23:02:00Z</dcterms:created>
  <dcterms:modified xsi:type="dcterms:W3CDTF">2014-05-28T09:36:00Z</dcterms:modified>
</cp:coreProperties>
</file>